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378823" w14:textId="77777777" w:rsidR="00D35414" w:rsidRDefault="00D35414"/>
    <w:p w14:paraId="7FE68B35" w14:textId="4A0C7CAB" w:rsidR="008B07DE" w:rsidRPr="00570B3F" w:rsidRDefault="00570B3F" w:rsidP="00570B3F">
      <w:pPr>
        <w:spacing w:line="240" w:lineRule="auto"/>
        <w:rPr>
          <w:rFonts w:ascii="Montserrat" w:hAnsi="Montserrat"/>
          <w:sz w:val="22"/>
          <w:szCs w:val="22"/>
        </w:rPr>
      </w:pPr>
      <w:r w:rsidRPr="00570B3F">
        <w:rPr>
          <w:rFonts w:ascii="Montserrat" w:hAnsi="Montserrat"/>
          <w:sz w:val="22"/>
          <w:szCs w:val="22"/>
        </w:rPr>
        <w:t>About Us…</w:t>
      </w:r>
    </w:p>
    <w:p w14:paraId="17CC3DD7" w14:textId="77777777" w:rsidR="00570B3F" w:rsidRPr="00570B3F" w:rsidRDefault="00570B3F" w:rsidP="00570B3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ontserrat" w:hAnsi="Montserrat" w:cs="System Font"/>
          <w:kern w:val="0"/>
          <w:sz w:val="22"/>
          <w:szCs w:val="22"/>
        </w:rPr>
      </w:pPr>
      <w:r w:rsidRPr="00570B3F">
        <w:rPr>
          <w:rFonts w:ascii="Montserrat" w:hAnsi="Montserrat" w:cs="System Font"/>
          <w:kern w:val="0"/>
          <w:sz w:val="22"/>
          <w:szCs w:val="22"/>
        </w:rPr>
        <w:t>Kathleen Merrill is a seasoned leader with a remarkable 40-year career in the travel industry, including 20 transformative years at Southwest Airlines. As the Senior Vice President of Technology (CIO), Kathleen spearheaded some of the company’s most significant technological and strategic transformations, helping Southwest Airlines stay at the forefront of innovation in the competitive travel market. Her work bridged the gap between business strategy and technology, driving measurable success and resilience.</w:t>
      </w:r>
    </w:p>
    <w:p w14:paraId="116D1914" w14:textId="77777777" w:rsidR="00570B3F" w:rsidRPr="00570B3F" w:rsidRDefault="00570B3F" w:rsidP="00570B3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ontserrat" w:hAnsi="Montserrat" w:cs="System Font"/>
          <w:kern w:val="0"/>
          <w:sz w:val="22"/>
          <w:szCs w:val="22"/>
        </w:rPr>
      </w:pPr>
      <w:r w:rsidRPr="00570B3F">
        <w:rPr>
          <w:rFonts w:ascii="Montserrat" w:hAnsi="Montserrat" w:cs="System Font"/>
          <w:kern w:val="0"/>
          <w:sz w:val="22"/>
          <w:szCs w:val="22"/>
        </w:rPr>
        <w:t>With expertise in Leadership, Mentorship, Technology Strategy, and Digital Transformation, Kathleen is passionate about empowering IT leaders to forge stronger connections between their technology teams and business goals. Her approach is rooted in a belief that technology is not just a tool but a catalyst for growth, collaboration, and innovation.</w:t>
      </w:r>
    </w:p>
    <w:p w14:paraId="786B0751" w14:textId="77777777" w:rsidR="00570B3F" w:rsidRPr="00570B3F" w:rsidRDefault="00570B3F" w:rsidP="00570B3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ontserrat" w:hAnsi="Montserrat" w:cs="System Font"/>
          <w:kern w:val="0"/>
          <w:sz w:val="22"/>
          <w:szCs w:val="22"/>
        </w:rPr>
      </w:pPr>
    </w:p>
    <w:p w14:paraId="2167E20B" w14:textId="5B44C5F4" w:rsidR="00570B3F" w:rsidRPr="00570B3F" w:rsidRDefault="00570B3F" w:rsidP="00570B3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ontserrat" w:hAnsi="Montserrat" w:cs="System Font"/>
          <w:kern w:val="0"/>
          <w:sz w:val="22"/>
          <w:szCs w:val="22"/>
        </w:rPr>
      </w:pPr>
      <w:r w:rsidRPr="00570B3F">
        <w:rPr>
          <w:rFonts w:ascii="Montserrat" w:hAnsi="Montserrat" w:cs="System Font"/>
          <w:kern w:val="0"/>
          <w:sz w:val="22"/>
          <w:szCs w:val="22"/>
        </w:rPr>
        <w:t xml:space="preserve">Now, through </w:t>
      </w:r>
      <w:proofErr w:type="spellStart"/>
      <w:r w:rsidRPr="00570B3F">
        <w:rPr>
          <w:rFonts w:ascii="Montserrat" w:hAnsi="Montserrat" w:cs="System Font"/>
          <w:kern w:val="0"/>
          <w:sz w:val="22"/>
          <w:szCs w:val="22"/>
        </w:rPr>
        <w:t>KMerrill</w:t>
      </w:r>
      <w:proofErr w:type="spellEnd"/>
      <w:r w:rsidRPr="00570B3F">
        <w:rPr>
          <w:rFonts w:ascii="Montserrat" w:hAnsi="Montserrat" w:cs="System Font"/>
          <w:kern w:val="0"/>
          <w:sz w:val="22"/>
          <w:szCs w:val="22"/>
        </w:rPr>
        <w:t xml:space="preserve"> Consulting, Kathleen shares her wealth of knowledge and experience to help organizations thrive in an ever-evolving digital landscape. She understands the challenges IT leaders face and is dedicated to guiding them in building impactful strategies that drive sustainable growth.</w:t>
      </w:r>
    </w:p>
    <w:p w14:paraId="46792410" w14:textId="77777777" w:rsidR="00570B3F" w:rsidRPr="00570B3F" w:rsidRDefault="00570B3F" w:rsidP="00570B3F">
      <w:pPr>
        <w:spacing w:line="240" w:lineRule="auto"/>
        <w:rPr>
          <w:rFonts w:ascii="Montserrat" w:hAnsi="Montserrat" w:cs="System Font"/>
          <w:kern w:val="0"/>
          <w:sz w:val="22"/>
          <w:szCs w:val="22"/>
        </w:rPr>
      </w:pPr>
      <w:r w:rsidRPr="00570B3F">
        <w:rPr>
          <w:rFonts w:ascii="Montserrat" w:hAnsi="Montserrat" w:cs="System Font"/>
          <w:kern w:val="0"/>
          <w:sz w:val="22"/>
          <w:szCs w:val="22"/>
        </w:rPr>
        <w:t>If you’re ready to take your IT strategy to new heights, Kathleen invites you to connect and start the journey toward transformative success.</w:t>
      </w:r>
    </w:p>
    <w:p w14:paraId="64D9D663" w14:textId="64B31D55" w:rsidR="008B07DE" w:rsidRDefault="00570B3F" w:rsidP="00570B3F">
      <w:pPr>
        <w:spacing w:line="240" w:lineRule="auto"/>
        <w:rPr>
          <w:rFonts w:ascii="Montserrat" w:hAnsi="Montserrat"/>
          <w:sz w:val="22"/>
          <w:szCs w:val="22"/>
        </w:rPr>
      </w:pPr>
      <w:r w:rsidRPr="00570B3F">
        <w:rPr>
          <w:rFonts w:ascii="Montserrat" w:hAnsi="Montserrat"/>
          <w:sz w:val="22"/>
          <w:szCs w:val="22"/>
        </w:rPr>
        <w:t xml:space="preserve">At </w:t>
      </w:r>
      <w:proofErr w:type="spellStart"/>
      <w:r w:rsidRPr="00570B3F">
        <w:rPr>
          <w:rFonts w:ascii="Montserrat" w:hAnsi="Montserrat"/>
          <w:sz w:val="22"/>
          <w:szCs w:val="22"/>
        </w:rPr>
        <w:t>KMerrill</w:t>
      </w:r>
      <w:proofErr w:type="spellEnd"/>
      <w:r w:rsidRPr="00570B3F">
        <w:rPr>
          <w:rFonts w:ascii="Montserrat" w:hAnsi="Montserrat"/>
          <w:sz w:val="22"/>
          <w:szCs w:val="22"/>
        </w:rPr>
        <w:t xml:space="preserve"> Consulting, we don’t just help organizations adapt to change—we help them lead it. Together, we can create a future where technology and business work seamlessly to achieve extraordinary outcomes.</w:t>
      </w:r>
    </w:p>
    <w:p w14:paraId="47DB3A0F" w14:textId="77777777" w:rsidR="006944A2" w:rsidRDefault="006944A2" w:rsidP="00570B3F">
      <w:pPr>
        <w:spacing w:line="240" w:lineRule="auto"/>
        <w:rPr>
          <w:rFonts w:ascii="Montserrat" w:hAnsi="Montserrat"/>
          <w:sz w:val="22"/>
          <w:szCs w:val="22"/>
        </w:rPr>
      </w:pPr>
    </w:p>
    <w:p w14:paraId="42847E9B" w14:textId="77777777" w:rsidR="006944A2" w:rsidRPr="006944A2" w:rsidRDefault="006944A2" w:rsidP="006944A2">
      <w:pPr>
        <w:spacing w:line="240" w:lineRule="auto"/>
        <w:rPr>
          <w:rFonts w:ascii="Montserrat" w:hAnsi="Montserrat"/>
          <w:sz w:val="22"/>
          <w:szCs w:val="22"/>
        </w:rPr>
      </w:pPr>
      <w:r w:rsidRPr="006944A2">
        <w:rPr>
          <w:rFonts w:ascii="Montserrat" w:hAnsi="Montserrat"/>
          <w:sz w:val="22"/>
          <w:szCs w:val="22"/>
        </w:rPr>
        <w:t xml:space="preserve">I have enjoyed working for Kathleen over more than a decade in her different roles at Southwest Airlines including </w:t>
      </w:r>
      <w:proofErr w:type="gramStart"/>
      <w:r w:rsidRPr="006944A2">
        <w:rPr>
          <w:rFonts w:ascii="Montserrat" w:hAnsi="Montserrat"/>
          <w:sz w:val="22"/>
          <w:szCs w:val="22"/>
        </w:rPr>
        <w:t>as  Senior</w:t>
      </w:r>
      <w:proofErr w:type="gramEnd"/>
      <w:r w:rsidRPr="006944A2">
        <w:rPr>
          <w:rFonts w:ascii="Montserrat" w:hAnsi="Montserrat"/>
          <w:sz w:val="22"/>
          <w:szCs w:val="22"/>
        </w:rPr>
        <w:t xml:space="preserve"> Vice President and Chief Information Officer at Southwest Airlines. </w:t>
      </w:r>
    </w:p>
    <w:p w14:paraId="6FF9C7B6" w14:textId="77777777" w:rsidR="006944A2" w:rsidRPr="006944A2" w:rsidRDefault="006944A2" w:rsidP="006944A2">
      <w:pPr>
        <w:spacing w:line="240" w:lineRule="auto"/>
        <w:rPr>
          <w:rFonts w:ascii="Montserrat" w:hAnsi="Montserrat"/>
          <w:sz w:val="22"/>
          <w:szCs w:val="22"/>
        </w:rPr>
      </w:pPr>
      <w:r w:rsidRPr="006944A2">
        <w:rPr>
          <w:rFonts w:ascii="Montserrat" w:hAnsi="Montserrat"/>
          <w:sz w:val="22"/>
          <w:szCs w:val="22"/>
        </w:rPr>
        <w:t> </w:t>
      </w:r>
    </w:p>
    <w:p w14:paraId="106FEBF7" w14:textId="518DC7C7" w:rsidR="006944A2" w:rsidRPr="00AE3E6E" w:rsidRDefault="006944A2" w:rsidP="006944A2">
      <w:pPr>
        <w:spacing w:line="240" w:lineRule="auto"/>
        <w:rPr>
          <w:rFonts w:ascii="Montserrat" w:hAnsi="Montserrat"/>
          <w:b/>
          <w:bCs/>
          <w:sz w:val="22"/>
          <w:szCs w:val="22"/>
        </w:rPr>
      </w:pPr>
      <w:r w:rsidRPr="00AE3E6E">
        <w:rPr>
          <w:rFonts w:ascii="Montserrat" w:hAnsi="Montserrat"/>
          <w:b/>
          <w:bCs/>
          <w:sz w:val="22"/>
          <w:szCs w:val="22"/>
        </w:rPr>
        <w:t>Testimonial</w:t>
      </w:r>
      <w:r w:rsidR="00AE3E6E" w:rsidRPr="00AE3E6E">
        <w:rPr>
          <w:rFonts w:ascii="Montserrat" w:hAnsi="Montserrat"/>
          <w:b/>
          <w:bCs/>
          <w:sz w:val="22"/>
          <w:szCs w:val="22"/>
        </w:rPr>
        <w:t>s</w:t>
      </w:r>
      <w:r w:rsidRPr="00AE3E6E">
        <w:rPr>
          <w:rFonts w:ascii="Montserrat" w:hAnsi="Montserrat"/>
          <w:b/>
          <w:bCs/>
          <w:sz w:val="22"/>
          <w:szCs w:val="22"/>
        </w:rPr>
        <w:t>….</w:t>
      </w:r>
    </w:p>
    <w:p w14:paraId="5C6F954A" w14:textId="1BC5DB04" w:rsidR="006944A2" w:rsidRPr="006944A2" w:rsidRDefault="006944A2" w:rsidP="006944A2">
      <w:pPr>
        <w:spacing w:line="240" w:lineRule="auto"/>
        <w:rPr>
          <w:rFonts w:ascii="Montserrat" w:hAnsi="Montserrat"/>
          <w:sz w:val="22"/>
          <w:szCs w:val="22"/>
        </w:rPr>
      </w:pPr>
      <w:r w:rsidRPr="006944A2">
        <w:rPr>
          <w:rFonts w:ascii="Montserrat" w:hAnsi="Montserrat"/>
          <w:sz w:val="22"/>
          <w:szCs w:val="22"/>
        </w:rPr>
        <w:t>Kathleen is a decisive and fair leader who exemplifies strength, wisdom, and empathy. She always possesses a clear vision for the future and is willing to make bold decisions which are grounded in data, expertise, and intuition while remaining open to diverse perspectives.</w:t>
      </w:r>
    </w:p>
    <w:p w14:paraId="22791C77" w14:textId="53EDC297" w:rsidR="006944A2" w:rsidRPr="006944A2" w:rsidRDefault="006944A2" w:rsidP="006944A2">
      <w:pPr>
        <w:spacing w:line="240" w:lineRule="auto"/>
        <w:rPr>
          <w:rFonts w:ascii="Montserrat" w:hAnsi="Montserrat"/>
          <w:sz w:val="22"/>
          <w:szCs w:val="22"/>
        </w:rPr>
      </w:pPr>
      <w:r w:rsidRPr="006944A2">
        <w:rPr>
          <w:rFonts w:ascii="Montserrat" w:hAnsi="Montserrat"/>
          <w:sz w:val="22"/>
          <w:szCs w:val="22"/>
        </w:rPr>
        <w:t>Kathleen’s leadership style fosters an inclusive environment where every voice matters, empowering her team to excel and innovate. She was able to balance ambition with humanity and succeeded in prioritizing the well-being of her people, ensuring they feel valued and supported.</w:t>
      </w:r>
    </w:p>
    <w:p w14:paraId="2BB0A171" w14:textId="634F0241" w:rsidR="006944A2" w:rsidRPr="006944A2" w:rsidRDefault="006944A2" w:rsidP="006944A2">
      <w:pPr>
        <w:spacing w:line="240" w:lineRule="auto"/>
        <w:rPr>
          <w:rFonts w:ascii="Montserrat" w:hAnsi="Montserrat"/>
          <w:sz w:val="22"/>
          <w:szCs w:val="22"/>
        </w:rPr>
      </w:pPr>
      <w:r w:rsidRPr="006944A2">
        <w:rPr>
          <w:rFonts w:ascii="Montserrat" w:hAnsi="Montserrat"/>
          <w:sz w:val="22"/>
          <w:szCs w:val="22"/>
        </w:rPr>
        <w:t>In times of uncertainty her unwavering confidence and fairness inspire trust, driving the organization forward with resilience and integrity.</w:t>
      </w:r>
    </w:p>
    <w:p w14:paraId="42F1B648" w14:textId="24837514" w:rsidR="006944A2" w:rsidRDefault="006944A2" w:rsidP="006944A2">
      <w:pPr>
        <w:spacing w:line="240" w:lineRule="auto"/>
        <w:rPr>
          <w:rFonts w:ascii="Montserrat" w:hAnsi="Montserrat"/>
          <w:i/>
          <w:iCs/>
          <w:sz w:val="22"/>
          <w:szCs w:val="22"/>
        </w:rPr>
      </w:pPr>
      <w:r w:rsidRPr="006944A2">
        <w:rPr>
          <w:rFonts w:ascii="Montserrat" w:hAnsi="Montserrat"/>
          <w:i/>
          <w:iCs/>
          <w:sz w:val="22"/>
          <w:szCs w:val="22"/>
        </w:rPr>
        <w:t>Richard Clarke</w:t>
      </w:r>
      <w:r w:rsidRPr="00AE3E6E">
        <w:rPr>
          <w:rFonts w:ascii="Montserrat" w:hAnsi="Montserrat"/>
          <w:i/>
          <w:iCs/>
          <w:sz w:val="22"/>
          <w:szCs w:val="22"/>
        </w:rPr>
        <w:t>, CEO T2RL</w:t>
      </w:r>
    </w:p>
    <w:p w14:paraId="36590ED7" w14:textId="30D8F704" w:rsidR="00824947" w:rsidRDefault="00824947" w:rsidP="006944A2">
      <w:pPr>
        <w:spacing w:line="240" w:lineRule="auto"/>
        <w:rPr>
          <w:rFonts w:ascii="Montserrat" w:hAnsi="Montserrat"/>
          <w:b/>
          <w:bCs/>
          <w:sz w:val="22"/>
          <w:szCs w:val="22"/>
        </w:rPr>
      </w:pPr>
      <w:r w:rsidRPr="00824947">
        <w:rPr>
          <w:rFonts w:ascii="Montserrat" w:hAnsi="Montserrat"/>
          <w:b/>
          <w:bCs/>
          <w:sz w:val="22"/>
          <w:szCs w:val="22"/>
        </w:rPr>
        <w:lastRenderedPageBreak/>
        <w:t>Service</w:t>
      </w:r>
      <w:r>
        <w:rPr>
          <w:rFonts w:ascii="Montserrat" w:hAnsi="Montserrat"/>
          <w:b/>
          <w:bCs/>
          <w:sz w:val="22"/>
          <w:szCs w:val="22"/>
        </w:rPr>
        <w:t>s offered..</w:t>
      </w:r>
      <w:r w:rsidRPr="00824947">
        <w:rPr>
          <w:rFonts w:ascii="Montserrat" w:hAnsi="Montserrat"/>
          <w:b/>
          <w:bCs/>
          <w:sz w:val="22"/>
          <w:szCs w:val="22"/>
        </w:rPr>
        <w:t>.</w:t>
      </w:r>
    </w:p>
    <w:p w14:paraId="406DF37C" w14:textId="77777777" w:rsidR="00824947" w:rsidRPr="00824947" w:rsidRDefault="00824947" w:rsidP="00824947">
      <w:pPr>
        <w:spacing w:before="100" w:beforeAutospacing="1" w:after="100" w:afterAutospacing="1" w:line="240" w:lineRule="auto"/>
        <w:outlineLvl w:val="2"/>
        <w:rPr>
          <w:rFonts w:ascii="Montserrat" w:eastAsia="Times New Roman" w:hAnsi="Montserrat" w:cs="Times New Roman"/>
          <w:b/>
          <w:bCs/>
          <w:kern w:val="0"/>
          <w:sz w:val="22"/>
          <w:szCs w:val="22"/>
          <w14:ligatures w14:val="none"/>
        </w:rPr>
      </w:pPr>
      <w:r w:rsidRPr="00824947">
        <w:rPr>
          <w:rFonts w:ascii="Montserrat" w:eastAsia="Times New Roman" w:hAnsi="Montserrat" w:cs="Times New Roman"/>
          <w:b/>
          <w:bCs/>
          <w:kern w:val="0"/>
          <w:sz w:val="22"/>
          <w:szCs w:val="22"/>
          <w14:ligatures w14:val="none"/>
        </w:rPr>
        <w:t>Leadership Mentorship</w:t>
      </w:r>
    </w:p>
    <w:p w14:paraId="5522A926" w14:textId="77777777" w:rsidR="00824947" w:rsidRPr="00824947" w:rsidRDefault="00824947" w:rsidP="00824947">
      <w:pPr>
        <w:numPr>
          <w:ilvl w:val="0"/>
          <w:numId w:val="1"/>
        </w:numPr>
        <w:spacing w:before="100" w:beforeAutospacing="1" w:after="100" w:afterAutospacing="1" w:line="240" w:lineRule="auto"/>
        <w:rPr>
          <w:rFonts w:ascii="Montserrat" w:eastAsia="Times New Roman" w:hAnsi="Montserrat" w:cs="Times New Roman"/>
          <w:kern w:val="0"/>
          <w:sz w:val="22"/>
          <w:szCs w:val="22"/>
          <w14:ligatures w14:val="none"/>
        </w:rPr>
      </w:pPr>
      <w:r w:rsidRPr="00824947">
        <w:rPr>
          <w:rFonts w:ascii="Montserrat" w:eastAsia="Times New Roman" w:hAnsi="Montserrat" w:cs="Times New Roman"/>
          <w:kern w:val="0"/>
          <w:sz w:val="22"/>
          <w:szCs w:val="22"/>
          <w14:ligatures w14:val="none"/>
        </w:rPr>
        <w:t>Personalized coaching for IT leaders to develop strategic decision-making, emotional intelligence, and resilience.</w:t>
      </w:r>
    </w:p>
    <w:p w14:paraId="2DBFED20" w14:textId="77777777" w:rsidR="00824947" w:rsidRPr="00824947" w:rsidRDefault="00824947" w:rsidP="00824947">
      <w:pPr>
        <w:numPr>
          <w:ilvl w:val="0"/>
          <w:numId w:val="1"/>
        </w:numPr>
        <w:spacing w:before="100" w:beforeAutospacing="1" w:after="100" w:afterAutospacing="1" w:line="240" w:lineRule="auto"/>
        <w:rPr>
          <w:rFonts w:ascii="Montserrat" w:eastAsia="Times New Roman" w:hAnsi="Montserrat" w:cs="Times New Roman"/>
          <w:kern w:val="0"/>
          <w:sz w:val="22"/>
          <w:szCs w:val="22"/>
          <w14:ligatures w14:val="none"/>
        </w:rPr>
      </w:pPr>
      <w:r w:rsidRPr="00824947">
        <w:rPr>
          <w:rFonts w:ascii="Montserrat" w:eastAsia="Times New Roman" w:hAnsi="Montserrat" w:cs="Times New Roman"/>
          <w:kern w:val="0"/>
          <w:sz w:val="22"/>
          <w:szCs w:val="22"/>
          <w14:ligatures w14:val="none"/>
        </w:rPr>
        <w:t>Mentorship programs for aspiring technology leaders to prepare for executive roles.</w:t>
      </w:r>
    </w:p>
    <w:p w14:paraId="36F8A1B1" w14:textId="77777777" w:rsidR="00824947" w:rsidRPr="00824947" w:rsidRDefault="00824947" w:rsidP="00824947">
      <w:pPr>
        <w:numPr>
          <w:ilvl w:val="0"/>
          <w:numId w:val="1"/>
        </w:numPr>
        <w:spacing w:before="100" w:beforeAutospacing="1" w:after="100" w:afterAutospacing="1" w:line="240" w:lineRule="auto"/>
        <w:rPr>
          <w:rFonts w:ascii="Montserrat" w:eastAsia="Times New Roman" w:hAnsi="Montserrat" w:cs="Times New Roman"/>
          <w:kern w:val="0"/>
          <w:sz w:val="22"/>
          <w:szCs w:val="22"/>
          <w14:ligatures w14:val="none"/>
        </w:rPr>
      </w:pPr>
      <w:r w:rsidRPr="00824947">
        <w:rPr>
          <w:rFonts w:ascii="Montserrat" w:eastAsia="Times New Roman" w:hAnsi="Montserrat" w:cs="Times New Roman"/>
          <w:kern w:val="0"/>
          <w:sz w:val="22"/>
          <w:szCs w:val="22"/>
          <w14:ligatures w14:val="none"/>
        </w:rPr>
        <w:t>Guidance on navigating organizational politics and fostering cross-department collaboration.</w:t>
      </w:r>
    </w:p>
    <w:p w14:paraId="7B5FDE8F" w14:textId="77777777" w:rsidR="00824947" w:rsidRPr="00824947" w:rsidRDefault="00824947" w:rsidP="00824947">
      <w:pPr>
        <w:spacing w:before="100" w:beforeAutospacing="1" w:after="100" w:afterAutospacing="1" w:line="240" w:lineRule="auto"/>
        <w:outlineLvl w:val="2"/>
        <w:rPr>
          <w:rFonts w:ascii="Montserrat" w:eastAsia="Times New Roman" w:hAnsi="Montserrat" w:cs="Times New Roman"/>
          <w:b/>
          <w:bCs/>
          <w:kern w:val="0"/>
          <w:sz w:val="22"/>
          <w:szCs w:val="22"/>
          <w14:ligatures w14:val="none"/>
        </w:rPr>
      </w:pPr>
      <w:r w:rsidRPr="00824947">
        <w:rPr>
          <w:rFonts w:ascii="Montserrat" w:eastAsia="Times New Roman" w:hAnsi="Montserrat" w:cs="Times New Roman"/>
          <w:b/>
          <w:bCs/>
          <w:kern w:val="0"/>
          <w:sz w:val="22"/>
          <w:szCs w:val="22"/>
          <w14:ligatures w14:val="none"/>
        </w:rPr>
        <w:t>Technology Strategy Development</w:t>
      </w:r>
    </w:p>
    <w:p w14:paraId="27EA1D4B" w14:textId="77777777" w:rsidR="00824947" w:rsidRPr="00824947" w:rsidRDefault="00824947" w:rsidP="00824947">
      <w:pPr>
        <w:numPr>
          <w:ilvl w:val="0"/>
          <w:numId w:val="2"/>
        </w:numPr>
        <w:spacing w:before="100" w:beforeAutospacing="1" w:after="100" w:afterAutospacing="1" w:line="240" w:lineRule="auto"/>
        <w:rPr>
          <w:rFonts w:ascii="Montserrat" w:eastAsia="Times New Roman" w:hAnsi="Montserrat" w:cs="Times New Roman"/>
          <w:kern w:val="0"/>
          <w:sz w:val="22"/>
          <w:szCs w:val="22"/>
          <w14:ligatures w14:val="none"/>
        </w:rPr>
      </w:pPr>
      <w:r w:rsidRPr="00824947">
        <w:rPr>
          <w:rFonts w:ascii="Montserrat" w:eastAsia="Times New Roman" w:hAnsi="Montserrat" w:cs="Times New Roman"/>
          <w:kern w:val="0"/>
          <w:sz w:val="22"/>
          <w:szCs w:val="22"/>
          <w14:ligatures w14:val="none"/>
        </w:rPr>
        <w:t>Creating IT strategies aligned with overall business goals.</w:t>
      </w:r>
    </w:p>
    <w:p w14:paraId="5B729E23" w14:textId="77777777" w:rsidR="00824947" w:rsidRPr="00824947" w:rsidRDefault="00824947" w:rsidP="00824947">
      <w:pPr>
        <w:numPr>
          <w:ilvl w:val="0"/>
          <w:numId w:val="2"/>
        </w:numPr>
        <w:spacing w:before="100" w:beforeAutospacing="1" w:after="100" w:afterAutospacing="1" w:line="240" w:lineRule="auto"/>
        <w:rPr>
          <w:rFonts w:ascii="Montserrat" w:eastAsia="Times New Roman" w:hAnsi="Montserrat" w:cs="Times New Roman"/>
          <w:kern w:val="0"/>
          <w:sz w:val="22"/>
          <w:szCs w:val="22"/>
          <w14:ligatures w14:val="none"/>
        </w:rPr>
      </w:pPr>
      <w:r w:rsidRPr="00824947">
        <w:rPr>
          <w:rFonts w:ascii="Montserrat" w:eastAsia="Times New Roman" w:hAnsi="Montserrat" w:cs="Times New Roman"/>
          <w:kern w:val="0"/>
          <w:sz w:val="22"/>
          <w:szCs w:val="22"/>
          <w14:ligatures w14:val="none"/>
        </w:rPr>
        <w:t>Advising on IT infrastructure modernization and innovation.</w:t>
      </w:r>
    </w:p>
    <w:p w14:paraId="57298107" w14:textId="77777777" w:rsidR="00824947" w:rsidRPr="00824947" w:rsidRDefault="00824947" w:rsidP="00824947">
      <w:pPr>
        <w:numPr>
          <w:ilvl w:val="0"/>
          <w:numId w:val="2"/>
        </w:numPr>
        <w:spacing w:before="100" w:beforeAutospacing="1" w:after="100" w:afterAutospacing="1" w:line="240" w:lineRule="auto"/>
        <w:rPr>
          <w:rFonts w:ascii="Montserrat" w:eastAsia="Times New Roman" w:hAnsi="Montserrat" w:cs="Times New Roman"/>
          <w:kern w:val="0"/>
          <w:sz w:val="22"/>
          <w:szCs w:val="22"/>
          <w14:ligatures w14:val="none"/>
        </w:rPr>
      </w:pPr>
      <w:r w:rsidRPr="00824947">
        <w:rPr>
          <w:rFonts w:ascii="Montserrat" w:eastAsia="Times New Roman" w:hAnsi="Montserrat" w:cs="Times New Roman"/>
          <w:kern w:val="0"/>
          <w:sz w:val="22"/>
          <w:szCs w:val="22"/>
          <w14:ligatures w14:val="none"/>
        </w:rPr>
        <w:t>Strategic roadmaps for implementing emerging technologies like AI, cloud computing, and data analytics.</w:t>
      </w:r>
    </w:p>
    <w:p w14:paraId="6E47BAFD" w14:textId="77777777" w:rsidR="00824947" w:rsidRPr="00824947" w:rsidRDefault="00824947" w:rsidP="00824947">
      <w:pPr>
        <w:numPr>
          <w:ilvl w:val="0"/>
          <w:numId w:val="2"/>
        </w:numPr>
        <w:spacing w:before="100" w:beforeAutospacing="1" w:after="100" w:afterAutospacing="1" w:line="240" w:lineRule="auto"/>
        <w:rPr>
          <w:rFonts w:ascii="Montserrat" w:eastAsia="Times New Roman" w:hAnsi="Montserrat" w:cs="Times New Roman"/>
          <w:kern w:val="0"/>
          <w:sz w:val="22"/>
          <w:szCs w:val="22"/>
          <w14:ligatures w14:val="none"/>
        </w:rPr>
      </w:pPr>
      <w:r w:rsidRPr="00824947">
        <w:rPr>
          <w:rFonts w:ascii="Montserrat" w:eastAsia="Times New Roman" w:hAnsi="Montserrat" w:cs="Times New Roman"/>
          <w:kern w:val="0"/>
          <w:sz w:val="22"/>
          <w:szCs w:val="22"/>
          <w14:ligatures w14:val="none"/>
        </w:rPr>
        <w:t>Cost optimization and resource allocation strategies for IT departments.</w:t>
      </w:r>
    </w:p>
    <w:p w14:paraId="50DD66C2" w14:textId="77777777" w:rsidR="00824947" w:rsidRPr="00824947" w:rsidRDefault="00824947" w:rsidP="00824947">
      <w:pPr>
        <w:spacing w:before="100" w:beforeAutospacing="1" w:after="100" w:afterAutospacing="1" w:line="240" w:lineRule="auto"/>
        <w:outlineLvl w:val="2"/>
        <w:rPr>
          <w:rFonts w:ascii="Montserrat" w:eastAsia="Times New Roman" w:hAnsi="Montserrat" w:cs="Times New Roman"/>
          <w:b/>
          <w:bCs/>
          <w:kern w:val="0"/>
          <w:sz w:val="22"/>
          <w:szCs w:val="22"/>
          <w14:ligatures w14:val="none"/>
        </w:rPr>
      </w:pPr>
      <w:r w:rsidRPr="00824947">
        <w:rPr>
          <w:rFonts w:ascii="Montserrat" w:eastAsia="Times New Roman" w:hAnsi="Montserrat" w:cs="Times New Roman"/>
          <w:b/>
          <w:bCs/>
          <w:kern w:val="0"/>
          <w:sz w:val="22"/>
          <w:szCs w:val="22"/>
          <w14:ligatures w14:val="none"/>
        </w:rPr>
        <w:t>Digital Transformation Consulting</w:t>
      </w:r>
    </w:p>
    <w:p w14:paraId="58BBFB10" w14:textId="77777777" w:rsidR="00824947" w:rsidRPr="00824947" w:rsidRDefault="00824947" w:rsidP="00824947">
      <w:pPr>
        <w:numPr>
          <w:ilvl w:val="0"/>
          <w:numId w:val="3"/>
        </w:numPr>
        <w:spacing w:before="100" w:beforeAutospacing="1" w:after="100" w:afterAutospacing="1" w:line="240" w:lineRule="auto"/>
        <w:rPr>
          <w:rFonts w:ascii="Montserrat" w:eastAsia="Times New Roman" w:hAnsi="Montserrat" w:cs="Times New Roman"/>
          <w:kern w:val="0"/>
          <w:sz w:val="22"/>
          <w:szCs w:val="22"/>
          <w14:ligatures w14:val="none"/>
        </w:rPr>
      </w:pPr>
      <w:r w:rsidRPr="00824947">
        <w:rPr>
          <w:rFonts w:ascii="Montserrat" w:eastAsia="Times New Roman" w:hAnsi="Montserrat" w:cs="Times New Roman"/>
          <w:kern w:val="0"/>
          <w:sz w:val="22"/>
          <w:szCs w:val="22"/>
          <w14:ligatures w14:val="none"/>
        </w:rPr>
        <w:t>Assessing current digital maturity and identifying opportunities for improvement.</w:t>
      </w:r>
    </w:p>
    <w:p w14:paraId="3E9B85CE" w14:textId="77777777" w:rsidR="00824947" w:rsidRPr="00824947" w:rsidRDefault="00824947" w:rsidP="00824947">
      <w:pPr>
        <w:numPr>
          <w:ilvl w:val="0"/>
          <w:numId w:val="3"/>
        </w:numPr>
        <w:spacing w:before="100" w:beforeAutospacing="1" w:after="100" w:afterAutospacing="1" w:line="240" w:lineRule="auto"/>
        <w:rPr>
          <w:rFonts w:ascii="Montserrat" w:eastAsia="Times New Roman" w:hAnsi="Montserrat" w:cs="Times New Roman"/>
          <w:kern w:val="0"/>
          <w:sz w:val="22"/>
          <w:szCs w:val="22"/>
          <w14:ligatures w14:val="none"/>
        </w:rPr>
      </w:pPr>
      <w:r w:rsidRPr="00824947">
        <w:rPr>
          <w:rFonts w:ascii="Montserrat" w:eastAsia="Times New Roman" w:hAnsi="Montserrat" w:cs="Times New Roman"/>
          <w:kern w:val="0"/>
          <w:sz w:val="22"/>
          <w:szCs w:val="22"/>
          <w14:ligatures w14:val="none"/>
        </w:rPr>
        <w:t>Designing and implementing digital transformation initiatives, including agile methodologies and DevOps practices.</w:t>
      </w:r>
    </w:p>
    <w:p w14:paraId="6F690660" w14:textId="77777777" w:rsidR="00824947" w:rsidRPr="00824947" w:rsidRDefault="00824947" w:rsidP="00824947">
      <w:pPr>
        <w:numPr>
          <w:ilvl w:val="0"/>
          <w:numId w:val="3"/>
        </w:numPr>
        <w:spacing w:before="100" w:beforeAutospacing="1" w:after="100" w:afterAutospacing="1" w:line="240" w:lineRule="auto"/>
        <w:rPr>
          <w:rFonts w:ascii="Montserrat" w:eastAsia="Times New Roman" w:hAnsi="Montserrat" w:cs="Times New Roman"/>
          <w:kern w:val="0"/>
          <w:sz w:val="22"/>
          <w:szCs w:val="22"/>
          <w14:ligatures w14:val="none"/>
        </w:rPr>
      </w:pPr>
      <w:r w:rsidRPr="00824947">
        <w:rPr>
          <w:rFonts w:ascii="Montserrat" w:eastAsia="Times New Roman" w:hAnsi="Montserrat" w:cs="Times New Roman"/>
          <w:kern w:val="0"/>
          <w:sz w:val="22"/>
          <w:szCs w:val="22"/>
          <w14:ligatures w14:val="none"/>
        </w:rPr>
        <w:t>Change management strategies to ensure smooth transitions during digital projects.</w:t>
      </w:r>
    </w:p>
    <w:p w14:paraId="2B268936" w14:textId="77777777" w:rsidR="00824947" w:rsidRPr="00824947" w:rsidRDefault="00824947" w:rsidP="00824947">
      <w:pPr>
        <w:numPr>
          <w:ilvl w:val="0"/>
          <w:numId w:val="3"/>
        </w:numPr>
        <w:spacing w:before="100" w:beforeAutospacing="1" w:after="100" w:afterAutospacing="1" w:line="240" w:lineRule="auto"/>
        <w:rPr>
          <w:rFonts w:ascii="Montserrat" w:eastAsia="Times New Roman" w:hAnsi="Montserrat" w:cs="Times New Roman"/>
          <w:kern w:val="0"/>
          <w:sz w:val="22"/>
          <w:szCs w:val="22"/>
          <w14:ligatures w14:val="none"/>
        </w:rPr>
      </w:pPr>
      <w:r w:rsidRPr="00824947">
        <w:rPr>
          <w:rFonts w:ascii="Montserrat" w:eastAsia="Times New Roman" w:hAnsi="Montserrat" w:cs="Times New Roman"/>
          <w:kern w:val="0"/>
          <w:sz w:val="22"/>
          <w:szCs w:val="22"/>
          <w14:ligatures w14:val="none"/>
        </w:rPr>
        <w:t>Evaluating and integrating tools and platforms to enhance operational efficiency and customer experience.</w:t>
      </w:r>
    </w:p>
    <w:p w14:paraId="006AAB85" w14:textId="77777777" w:rsidR="00824947" w:rsidRPr="00824947" w:rsidRDefault="00824947" w:rsidP="00824947">
      <w:pPr>
        <w:spacing w:before="100" w:beforeAutospacing="1" w:after="100" w:afterAutospacing="1" w:line="240" w:lineRule="auto"/>
        <w:outlineLvl w:val="2"/>
        <w:rPr>
          <w:rFonts w:ascii="Montserrat" w:eastAsia="Times New Roman" w:hAnsi="Montserrat" w:cs="Times New Roman"/>
          <w:b/>
          <w:bCs/>
          <w:kern w:val="0"/>
          <w:sz w:val="22"/>
          <w:szCs w:val="22"/>
          <w14:ligatures w14:val="none"/>
        </w:rPr>
      </w:pPr>
      <w:r w:rsidRPr="00824947">
        <w:rPr>
          <w:rFonts w:ascii="Montserrat" w:eastAsia="Times New Roman" w:hAnsi="Montserrat" w:cs="Times New Roman"/>
          <w:b/>
          <w:bCs/>
          <w:kern w:val="0"/>
          <w:sz w:val="22"/>
          <w:szCs w:val="22"/>
          <w14:ligatures w14:val="none"/>
        </w:rPr>
        <w:t>IT-Business Partnership Development</w:t>
      </w:r>
    </w:p>
    <w:p w14:paraId="1742CB0F" w14:textId="77777777" w:rsidR="00824947" w:rsidRPr="00824947" w:rsidRDefault="00824947" w:rsidP="00824947">
      <w:pPr>
        <w:numPr>
          <w:ilvl w:val="0"/>
          <w:numId w:val="4"/>
        </w:numPr>
        <w:spacing w:before="100" w:beforeAutospacing="1" w:after="100" w:afterAutospacing="1" w:line="240" w:lineRule="auto"/>
        <w:rPr>
          <w:rFonts w:ascii="Montserrat" w:eastAsia="Times New Roman" w:hAnsi="Montserrat" w:cs="Times New Roman"/>
          <w:kern w:val="0"/>
          <w:sz w:val="22"/>
          <w:szCs w:val="22"/>
          <w14:ligatures w14:val="none"/>
        </w:rPr>
      </w:pPr>
      <w:r w:rsidRPr="00824947">
        <w:rPr>
          <w:rFonts w:ascii="Montserrat" w:eastAsia="Times New Roman" w:hAnsi="Montserrat" w:cs="Times New Roman"/>
          <w:kern w:val="0"/>
          <w:sz w:val="22"/>
          <w:szCs w:val="22"/>
          <w14:ligatures w14:val="none"/>
        </w:rPr>
        <w:t>Workshops and training sessions to strengthen collaboration between IT and business units.</w:t>
      </w:r>
    </w:p>
    <w:p w14:paraId="7874CBB3" w14:textId="77777777" w:rsidR="00824947" w:rsidRPr="00824947" w:rsidRDefault="00824947" w:rsidP="00824947">
      <w:pPr>
        <w:numPr>
          <w:ilvl w:val="0"/>
          <w:numId w:val="4"/>
        </w:numPr>
        <w:spacing w:before="100" w:beforeAutospacing="1" w:after="100" w:afterAutospacing="1" w:line="240" w:lineRule="auto"/>
        <w:rPr>
          <w:rFonts w:ascii="Montserrat" w:eastAsia="Times New Roman" w:hAnsi="Montserrat" w:cs="Times New Roman"/>
          <w:kern w:val="0"/>
          <w:sz w:val="22"/>
          <w:szCs w:val="22"/>
          <w14:ligatures w14:val="none"/>
        </w:rPr>
      </w:pPr>
      <w:r w:rsidRPr="00824947">
        <w:rPr>
          <w:rFonts w:ascii="Montserrat" w:eastAsia="Times New Roman" w:hAnsi="Montserrat" w:cs="Times New Roman"/>
          <w:kern w:val="0"/>
          <w:sz w:val="22"/>
          <w:szCs w:val="22"/>
          <w14:ligatures w14:val="none"/>
        </w:rPr>
        <w:t>Building governance frameworks for seamless communication and decision-making.</w:t>
      </w:r>
    </w:p>
    <w:p w14:paraId="33B781C9" w14:textId="77777777" w:rsidR="00824947" w:rsidRPr="00824947" w:rsidRDefault="00824947" w:rsidP="00824947">
      <w:pPr>
        <w:numPr>
          <w:ilvl w:val="0"/>
          <w:numId w:val="4"/>
        </w:numPr>
        <w:spacing w:before="100" w:beforeAutospacing="1" w:after="100" w:afterAutospacing="1" w:line="240" w:lineRule="auto"/>
        <w:rPr>
          <w:rFonts w:ascii="Montserrat" w:eastAsia="Times New Roman" w:hAnsi="Montserrat" w:cs="Times New Roman"/>
          <w:kern w:val="0"/>
          <w:sz w:val="22"/>
          <w:szCs w:val="22"/>
          <w14:ligatures w14:val="none"/>
        </w:rPr>
      </w:pPr>
      <w:r w:rsidRPr="00824947">
        <w:rPr>
          <w:rFonts w:ascii="Montserrat" w:eastAsia="Times New Roman" w:hAnsi="Montserrat" w:cs="Times New Roman"/>
          <w:kern w:val="0"/>
          <w:sz w:val="22"/>
          <w:szCs w:val="22"/>
          <w14:ligatures w14:val="none"/>
        </w:rPr>
        <w:t>Helping organizations adopt a value-driven approach to IT investments.</w:t>
      </w:r>
    </w:p>
    <w:p w14:paraId="21FABF88" w14:textId="77777777" w:rsidR="00824947" w:rsidRPr="00824947" w:rsidRDefault="00824947" w:rsidP="00824947">
      <w:pPr>
        <w:spacing w:before="100" w:beforeAutospacing="1" w:after="100" w:afterAutospacing="1" w:line="240" w:lineRule="auto"/>
        <w:outlineLvl w:val="2"/>
        <w:rPr>
          <w:rFonts w:ascii="Montserrat" w:eastAsia="Times New Roman" w:hAnsi="Montserrat" w:cs="Times New Roman"/>
          <w:b/>
          <w:bCs/>
          <w:kern w:val="0"/>
          <w:sz w:val="22"/>
          <w:szCs w:val="22"/>
          <w14:ligatures w14:val="none"/>
        </w:rPr>
      </w:pPr>
      <w:r w:rsidRPr="00824947">
        <w:rPr>
          <w:rFonts w:ascii="Montserrat" w:eastAsia="Times New Roman" w:hAnsi="Montserrat" w:cs="Times New Roman"/>
          <w:b/>
          <w:bCs/>
          <w:kern w:val="0"/>
          <w:sz w:val="22"/>
          <w:szCs w:val="22"/>
          <w14:ligatures w14:val="none"/>
        </w:rPr>
        <w:t>Organizational Change Management</w:t>
      </w:r>
    </w:p>
    <w:p w14:paraId="2B929122" w14:textId="77777777" w:rsidR="00824947" w:rsidRPr="00824947" w:rsidRDefault="00824947" w:rsidP="00824947">
      <w:pPr>
        <w:numPr>
          <w:ilvl w:val="0"/>
          <w:numId w:val="5"/>
        </w:numPr>
        <w:spacing w:before="100" w:beforeAutospacing="1" w:after="100" w:afterAutospacing="1" w:line="240" w:lineRule="auto"/>
        <w:rPr>
          <w:rFonts w:ascii="Montserrat" w:eastAsia="Times New Roman" w:hAnsi="Montserrat" w:cs="Times New Roman"/>
          <w:kern w:val="0"/>
          <w:sz w:val="22"/>
          <w:szCs w:val="22"/>
          <w14:ligatures w14:val="none"/>
        </w:rPr>
      </w:pPr>
      <w:r w:rsidRPr="00824947">
        <w:rPr>
          <w:rFonts w:ascii="Montserrat" w:eastAsia="Times New Roman" w:hAnsi="Montserrat" w:cs="Times New Roman"/>
          <w:kern w:val="0"/>
          <w:sz w:val="22"/>
          <w:szCs w:val="22"/>
          <w14:ligatures w14:val="none"/>
        </w:rPr>
        <w:t>Strategies for fostering a culture of adaptability and innovation.</w:t>
      </w:r>
    </w:p>
    <w:p w14:paraId="30D69F31" w14:textId="77777777" w:rsidR="00824947" w:rsidRPr="00824947" w:rsidRDefault="00824947" w:rsidP="00824947">
      <w:pPr>
        <w:numPr>
          <w:ilvl w:val="0"/>
          <w:numId w:val="5"/>
        </w:numPr>
        <w:spacing w:before="100" w:beforeAutospacing="1" w:after="100" w:afterAutospacing="1" w:line="240" w:lineRule="auto"/>
        <w:rPr>
          <w:rFonts w:ascii="Montserrat" w:eastAsia="Times New Roman" w:hAnsi="Montserrat" w:cs="Times New Roman"/>
          <w:kern w:val="0"/>
          <w:sz w:val="22"/>
          <w:szCs w:val="22"/>
          <w14:ligatures w14:val="none"/>
        </w:rPr>
      </w:pPr>
      <w:r w:rsidRPr="00824947">
        <w:rPr>
          <w:rFonts w:ascii="Montserrat" w:eastAsia="Times New Roman" w:hAnsi="Montserrat" w:cs="Times New Roman"/>
          <w:kern w:val="0"/>
          <w:sz w:val="22"/>
          <w:szCs w:val="22"/>
          <w14:ligatures w14:val="none"/>
        </w:rPr>
        <w:t>Communication frameworks for large-scale IT or organizational changes.</w:t>
      </w:r>
    </w:p>
    <w:p w14:paraId="34A5EC79" w14:textId="77777777" w:rsidR="00824947" w:rsidRPr="00824947" w:rsidRDefault="00824947" w:rsidP="00824947">
      <w:pPr>
        <w:numPr>
          <w:ilvl w:val="0"/>
          <w:numId w:val="5"/>
        </w:numPr>
        <w:spacing w:before="100" w:beforeAutospacing="1" w:after="100" w:afterAutospacing="1" w:line="240" w:lineRule="auto"/>
        <w:rPr>
          <w:rFonts w:ascii="Montserrat" w:eastAsia="Times New Roman" w:hAnsi="Montserrat" w:cs="Times New Roman"/>
          <w:kern w:val="0"/>
          <w:sz w:val="22"/>
          <w:szCs w:val="22"/>
          <w14:ligatures w14:val="none"/>
        </w:rPr>
      </w:pPr>
      <w:r w:rsidRPr="00824947">
        <w:rPr>
          <w:rFonts w:ascii="Montserrat" w:eastAsia="Times New Roman" w:hAnsi="Montserrat" w:cs="Times New Roman"/>
          <w:kern w:val="0"/>
          <w:sz w:val="22"/>
          <w:szCs w:val="22"/>
          <w14:ligatures w14:val="none"/>
        </w:rPr>
        <w:t>Leadership training for managing resistance and inspiring teams.</w:t>
      </w:r>
    </w:p>
    <w:p w14:paraId="5C6DB758" w14:textId="77777777" w:rsidR="00824947" w:rsidRPr="00824947" w:rsidRDefault="00824947" w:rsidP="00824947">
      <w:pPr>
        <w:spacing w:before="100" w:beforeAutospacing="1" w:after="100" w:afterAutospacing="1" w:line="240" w:lineRule="auto"/>
        <w:outlineLvl w:val="2"/>
        <w:rPr>
          <w:rFonts w:ascii="Montserrat" w:eastAsia="Times New Roman" w:hAnsi="Montserrat" w:cs="Times New Roman"/>
          <w:b/>
          <w:bCs/>
          <w:kern w:val="0"/>
          <w:sz w:val="22"/>
          <w:szCs w:val="22"/>
          <w14:ligatures w14:val="none"/>
        </w:rPr>
      </w:pPr>
      <w:r w:rsidRPr="00824947">
        <w:rPr>
          <w:rFonts w:ascii="Montserrat" w:eastAsia="Times New Roman" w:hAnsi="Montserrat" w:cs="Times New Roman"/>
          <w:b/>
          <w:bCs/>
          <w:kern w:val="0"/>
          <w:sz w:val="22"/>
          <w:szCs w:val="22"/>
          <w14:ligatures w14:val="none"/>
        </w:rPr>
        <w:t>Program and Project Oversight</w:t>
      </w:r>
    </w:p>
    <w:p w14:paraId="781F9F8E" w14:textId="77777777" w:rsidR="00824947" w:rsidRPr="00824947" w:rsidRDefault="00824947" w:rsidP="00824947">
      <w:pPr>
        <w:numPr>
          <w:ilvl w:val="0"/>
          <w:numId w:val="6"/>
        </w:numPr>
        <w:spacing w:before="100" w:beforeAutospacing="1" w:after="100" w:afterAutospacing="1" w:line="240" w:lineRule="auto"/>
        <w:rPr>
          <w:rFonts w:ascii="Montserrat" w:eastAsia="Times New Roman" w:hAnsi="Montserrat" w:cs="Times New Roman"/>
          <w:kern w:val="0"/>
          <w:sz w:val="22"/>
          <w:szCs w:val="22"/>
          <w14:ligatures w14:val="none"/>
        </w:rPr>
      </w:pPr>
      <w:r w:rsidRPr="00824947">
        <w:rPr>
          <w:rFonts w:ascii="Montserrat" w:eastAsia="Times New Roman" w:hAnsi="Montserrat" w:cs="Times New Roman"/>
          <w:kern w:val="0"/>
          <w:sz w:val="22"/>
          <w:szCs w:val="22"/>
          <w14:ligatures w14:val="none"/>
        </w:rPr>
        <w:lastRenderedPageBreak/>
        <w:t>Independent oversight of complex IT programs to ensure alignment with objectives and timelines.</w:t>
      </w:r>
    </w:p>
    <w:p w14:paraId="7038FCB3" w14:textId="77777777" w:rsidR="00824947" w:rsidRPr="00824947" w:rsidRDefault="00824947" w:rsidP="00824947">
      <w:pPr>
        <w:numPr>
          <w:ilvl w:val="0"/>
          <w:numId w:val="6"/>
        </w:numPr>
        <w:spacing w:before="100" w:beforeAutospacing="1" w:after="100" w:afterAutospacing="1" w:line="240" w:lineRule="auto"/>
        <w:rPr>
          <w:rFonts w:ascii="Montserrat" w:eastAsia="Times New Roman" w:hAnsi="Montserrat" w:cs="Times New Roman"/>
          <w:kern w:val="0"/>
          <w:sz w:val="22"/>
          <w:szCs w:val="22"/>
          <w14:ligatures w14:val="none"/>
        </w:rPr>
      </w:pPr>
      <w:r w:rsidRPr="00824947">
        <w:rPr>
          <w:rFonts w:ascii="Montserrat" w:eastAsia="Times New Roman" w:hAnsi="Montserrat" w:cs="Times New Roman"/>
          <w:kern w:val="0"/>
          <w:sz w:val="22"/>
          <w:szCs w:val="22"/>
          <w14:ligatures w14:val="none"/>
        </w:rPr>
        <w:t>Risk assessment and mitigation for major technology initiatives.</w:t>
      </w:r>
    </w:p>
    <w:p w14:paraId="55435171" w14:textId="77777777" w:rsidR="00824947" w:rsidRPr="00824947" w:rsidRDefault="00824947" w:rsidP="00824947">
      <w:pPr>
        <w:numPr>
          <w:ilvl w:val="0"/>
          <w:numId w:val="6"/>
        </w:numPr>
        <w:spacing w:before="100" w:beforeAutospacing="1" w:after="100" w:afterAutospacing="1" w:line="240" w:lineRule="auto"/>
        <w:rPr>
          <w:rFonts w:ascii="Montserrat" w:eastAsia="Times New Roman" w:hAnsi="Montserrat" w:cs="Times New Roman"/>
          <w:kern w:val="0"/>
          <w:sz w:val="22"/>
          <w:szCs w:val="22"/>
          <w14:ligatures w14:val="none"/>
        </w:rPr>
      </w:pPr>
      <w:r w:rsidRPr="00824947">
        <w:rPr>
          <w:rFonts w:ascii="Montserrat" w:eastAsia="Times New Roman" w:hAnsi="Montserrat" w:cs="Times New Roman"/>
          <w:kern w:val="0"/>
          <w:sz w:val="22"/>
          <w:szCs w:val="22"/>
          <w14:ligatures w14:val="none"/>
        </w:rPr>
        <w:t>Advising on vendor selection, negotiation, and management for large IT projects.</w:t>
      </w:r>
    </w:p>
    <w:p w14:paraId="24374F40" w14:textId="77777777" w:rsidR="00824947" w:rsidRPr="00824947" w:rsidRDefault="00824947" w:rsidP="00824947">
      <w:pPr>
        <w:spacing w:before="100" w:beforeAutospacing="1" w:after="100" w:afterAutospacing="1" w:line="240" w:lineRule="auto"/>
        <w:outlineLvl w:val="2"/>
        <w:rPr>
          <w:rFonts w:ascii="Montserrat" w:eastAsia="Times New Roman" w:hAnsi="Montserrat" w:cs="Times New Roman"/>
          <w:b/>
          <w:bCs/>
          <w:kern w:val="0"/>
          <w:sz w:val="22"/>
          <w:szCs w:val="22"/>
          <w14:ligatures w14:val="none"/>
        </w:rPr>
      </w:pPr>
      <w:r w:rsidRPr="00824947">
        <w:rPr>
          <w:rFonts w:ascii="Montserrat" w:eastAsia="Times New Roman" w:hAnsi="Montserrat" w:cs="Times New Roman"/>
          <w:b/>
          <w:bCs/>
          <w:kern w:val="0"/>
          <w:sz w:val="22"/>
          <w:szCs w:val="22"/>
          <w14:ligatures w14:val="none"/>
        </w:rPr>
        <w:t>Advisory Services for CIOs and IT Executives</w:t>
      </w:r>
    </w:p>
    <w:p w14:paraId="78E81327" w14:textId="77777777" w:rsidR="00824947" w:rsidRPr="00824947" w:rsidRDefault="00824947" w:rsidP="00824947">
      <w:pPr>
        <w:numPr>
          <w:ilvl w:val="0"/>
          <w:numId w:val="8"/>
        </w:numPr>
        <w:spacing w:before="100" w:beforeAutospacing="1" w:after="100" w:afterAutospacing="1" w:line="240" w:lineRule="auto"/>
        <w:rPr>
          <w:rFonts w:ascii="Montserrat" w:eastAsia="Times New Roman" w:hAnsi="Montserrat" w:cs="Times New Roman"/>
          <w:kern w:val="0"/>
          <w:sz w:val="22"/>
          <w:szCs w:val="22"/>
          <w14:ligatures w14:val="none"/>
        </w:rPr>
      </w:pPr>
      <w:r w:rsidRPr="00824947">
        <w:rPr>
          <w:rFonts w:ascii="Montserrat" w:eastAsia="Times New Roman" w:hAnsi="Montserrat" w:cs="Times New Roman"/>
          <w:kern w:val="0"/>
          <w:sz w:val="22"/>
          <w:szCs w:val="22"/>
          <w14:ligatures w14:val="none"/>
        </w:rPr>
        <w:t>Strategic guidance tailored to CIOs and senior IT leaders.</w:t>
      </w:r>
    </w:p>
    <w:p w14:paraId="7A33B540" w14:textId="77777777" w:rsidR="00824947" w:rsidRPr="00824947" w:rsidRDefault="00824947" w:rsidP="00824947">
      <w:pPr>
        <w:numPr>
          <w:ilvl w:val="0"/>
          <w:numId w:val="8"/>
        </w:numPr>
        <w:spacing w:before="100" w:beforeAutospacing="1" w:after="100" w:afterAutospacing="1" w:line="240" w:lineRule="auto"/>
        <w:rPr>
          <w:rFonts w:ascii="Montserrat" w:eastAsia="Times New Roman" w:hAnsi="Montserrat" w:cs="Times New Roman"/>
          <w:kern w:val="0"/>
          <w:sz w:val="22"/>
          <w:szCs w:val="22"/>
          <w14:ligatures w14:val="none"/>
        </w:rPr>
      </w:pPr>
      <w:r w:rsidRPr="00824947">
        <w:rPr>
          <w:rFonts w:ascii="Montserrat" w:eastAsia="Times New Roman" w:hAnsi="Montserrat" w:cs="Times New Roman"/>
          <w:kern w:val="0"/>
          <w:sz w:val="22"/>
          <w:szCs w:val="22"/>
          <w14:ligatures w14:val="none"/>
        </w:rPr>
        <w:t>Support with board presentations, executive communication, and influencing stakeholders.</w:t>
      </w:r>
    </w:p>
    <w:p w14:paraId="2CBD62A5" w14:textId="77777777" w:rsidR="00824947" w:rsidRPr="00824947" w:rsidRDefault="00824947" w:rsidP="00824947">
      <w:pPr>
        <w:numPr>
          <w:ilvl w:val="0"/>
          <w:numId w:val="8"/>
        </w:numPr>
        <w:spacing w:before="100" w:beforeAutospacing="1" w:after="100" w:afterAutospacing="1" w:line="240" w:lineRule="auto"/>
        <w:rPr>
          <w:rFonts w:ascii="Montserrat" w:eastAsia="Times New Roman" w:hAnsi="Montserrat" w:cs="Times New Roman"/>
          <w:kern w:val="0"/>
          <w:sz w:val="22"/>
          <w:szCs w:val="22"/>
          <w14:ligatures w14:val="none"/>
        </w:rPr>
      </w:pPr>
      <w:r w:rsidRPr="00824947">
        <w:rPr>
          <w:rFonts w:ascii="Montserrat" w:eastAsia="Times New Roman" w:hAnsi="Montserrat" w:cs="Times New Roman"/>
          <w:kern w:val="0"/>
          <w:sz w:val="22"/>
          <w:szCs w:val="22"/>
          <w14:ligatures w14:val="none"/>
        </w:rPr>
        <w:t>Guidance on talent development and succession planning within IT teams.</w:t>
      </w:r>
    </w:p>
    <w:p w14:paraId="3BCDF271" w14:textId="77777777" w:rsidR="00824947" w:rsidRPr="006944A2" w:rsidRDefault="00824947" w:rsidP="006944A2">
      <w:pPr>
        <w:spacing w:line="240" w:lineRule="auto"/>
        <w:rPr>
          <w:rFonts w:ascii="Montserrat" w:hAnsi="Montserrat"/>
          <w:b/>
          <w:bCs/>
          <w:sz w:val="22"/>
          <w:szCs w:val="22"/>
        </w:rPr>
      </w:pPr>
    </w:p>
    <w:p w14:paraId="360920E7" w14:textId="77777777" w:rsidR="006944A2" w:rsidRPr="00570B3F" w:rsidRDefault="006944A2" w:rsidP="00570B3F">
      <w:pPr>
        <w:spacing w:line="240" w:lineRule="auto"/>
        <w:rPr>
          <w:rFonts w:ascii="Montserrat" w:hAnsi="Montserrat"/>
          <w:sz w:val="22"/>
          <w:szCs w:val="22"/>
        </w:rPr>
      </w:pPr>
    </w:p>
    <w:p w14:paraId="74B82A2C" w14:textId="77777777" w:rsidR="00570B3F" w:rsidRDefault="00570B3F" w:rsidP="00570B3F">
      <w:pPr>
        <w:rPr>
          <w:rFonts w:ascii="Arial" w:hAnsi="Arial"/>
        </w:rPr>
      </w:pPr>
    </w:p>
    <w:p w14:paraId="46FF076B" w14:textId="49F83F10" w:rsidR="00570B3F" w:rsidRPr="00570B3F" w:rsidRDefault="00570B3F" w:rsidP="00570B3F">
      <w:pPr>
        <w:rPr>
          <w:rFonts w:ascii="Arial" w:hAnsi="Arial"/>
        </w:rPr>
      </w:pPr>
    </w:p>
    <w:sectPr w:rsidR="00570B3F" w:rsidRPr="00570B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Montserrat">
    <w:panose1 w:val="00000500000000000000"/>
    <w:charset w:val="4D"/>
    <w:family w:val="auto"/>
    <w:pitch w:val="variable"/>
    <w:sig w:usb0="2000020F" w:usb1="00000003" w:usb2="00000000" w:usb3="00000000" w:csb0="00000197" w:csb1="00000000"/>
  </w:font>
  <w:font w:name="System 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C116C"/>
    <w:multiLevelType w:val="multilevel"/>
    <w:tmpl w:val="0F22F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AB05B8"/>
    <w:multiLevelType w:val="multilevel"/>
    <w:tmpl w:val="428C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106391"/>
    <w:multiLevelType w:val="multilevel"/>
    <w:tmpl w:val="F230D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066437"/>
    <w:multiLevelType w:val="multilevel"/>
    <w:tmpl w:val="A3A21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84A4AD5"/>
    <w:multiLevelType w:val="multilevel"/>
    <w:tmpl w:val="287ED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EA0240"/>
    <w:multiLevelType w:val="multilevel"/>
    <w:tmpl w:val="126CF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4326024"/>
    <w:multiLevelType w:val="multilevel"/>
    <w:tmpl w:val="FA62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A31DB6"/>
    <w:multiLevelType w:val="multilevel"/>
    <w:tmpl w:val="01CE9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774454">
    <w:abstractNumId w:val="1"/>
  </w:num>
  <w:num w:numId="2" w16cid:durableId="304048013">
    <w:abstractNumId w:val="0"/>
  </w:num>
  <w:num w:numId="3" w16cid:durableId="2142533277">
    <w:abstractNumId w:val="5"/>
  </w:num>
  <w:num w:numId="4" w16cid:durableId="2094232055">
    <w:abstractNumId w:val="3"/>
  </w:num>
  <w:num w:numId="5" w16cid:durableId="897205114">
    <w:abstractNumId w:val="4"/>
  </w:num>
  <w:num w:numId="6" w16cid:durableId="134422082">
    <w:abstractNumId w:val="6"/>
  </w:num>
  <w:num w:numId="7" w16cid:durableId="1299610602">
    <w:abstractNumId w:val="7"/>
  </w:num>
  <w:num w:numId="8" w16cid:durableId="17211253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7DE"/>
    <w:rsid w:val="004B247F"/>
    <w:rsid w:val="00570B3F"/>
    <w:rsid w:val="006944A2"/>
    <w:rsid w:val="00824947"/>
    <w:rsid w:val="008B07DE"/>
    <w:rsid w:val="00AE3E6E"/>
    <w:rsid w:val="00AE61C0"/>
    <w:rsid w:val="00D35414"/>
    <w:rsid w:val="00F57D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9AB7C1"/>
  <w15:chartTrackingRefBased/>
  <w15:docId w15:val="{569AE624-B945-2D49-99B6-0DBC8274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B07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B07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B07D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B07D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B07D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B07D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B07D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B07D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B07D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07D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B07D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B07D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B07D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B07D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B07D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B07D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B07D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B07DE"/>
    <w:rPr>
      <w:rFonts w:eastAsiaTheme="majorEastAsia" w:cstheme="majorBidi"/>
      <w:color w:val="272727" w:themeColor="text1" w:themeTint="D8"/>
    </w:rPr>
  </w:style>
  <w:style w:type="paragraph" w:styleId="Title">
    <w:name w:val="Title"/>
    <w:basedOn w:val="Normal"/>
    <w:next w:val="Normal"/>
    <w:link w:val="TitleChar"/>
    <w:uiPriority w:val="10"/>
    <w:qFormat/>
    <w:rsid w:val="008B07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07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07D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B07D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07DE"/>
    <w:pPr>
      <w:spacing w:before="160"/>
      <w:jc w:val="center"/>
    </w:pPr>
    <w:rPr>
      <w:i/>
      <w:iCs/>
      <w:color w:val="404040" w:themeColor="text1" w:themeTint="BF"/>
    </w:rPr>
  </w:style>
  <w:style w:type="character" w:customStyle="1" w:styleId="QuoteChar">
    <w:name w:val="Quote Char"/>
    <w:basedOn w:val="DefaultParagraphFont"/>
    <w:link w:val="Quote"/>
    <w:uiPriority w:val="29"/>
    <w:rsid w:val="008B07DE"/>
    <w:rPr>
      <w:i/>
      <w:iCs/>
      <w:color w:val="404040" w:themeColor="text1" w:themeTint="BF"/>
    </w:rPr>
  </w:style>
  <w:style w:type="paragraph" w:styleId="ListParagraph">
    <w:name w:val="List Paragraph"/>
    <w:basedOn w:val="Normal"/>
    <w:uiPriority w:val="34"/>
    <w:qFormat/>
    <w:rsid w:val="008B07DE"/>
    <w:pPr>
      <w:ind w:left="720"/>
      <w:contextualSpacing/>
    </w:pPr>
  </w:style>
  <w:style w:type="character" w:styleId="IntenseEmphasis">
    <w:name w:val="Intense Emphasis"/>
    <w:basedOn w:val="DefaultParagraphFont"/>
    <w:uiPriority w:val="21"/>
    <w:qFormat/>
    <w:rsid w:val="008B07DE"/>
    <w:rPr>
      <w:i/>
      <w:iCs/>
      <w:color w:val="0F4761" w:themeColor="accent1" w:themeShade="BF"/>
    </w:rPr>
  </w:style>
  <w:style w:type="paragraph" w:styleId="IntenseQuote">
    <w:name w:val="Intense Quote"/>
    <w:basedOn w:val="Normal"/>
    <w:next w:val="Normal"/>
    <w:link w:val="IntenseQuoteChar"/>
    <w:uiPriority w:val="30"/>
    <w:qFormat/>
    <w:rsid w:val="008B07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B07DE"/>
    <w:rPr>
      <w:i/>
      <w:iCs/>
      <w:color w:val="0F4761" w:themeColor="accent1" w:themeShade="BF"/>
    </w:rPr>
  </w:style>
  <w:style w:type="character" w:styleId="IntenseReference">
    <w:name w:val="Intense Reference"/>
    <w:basedOn w:val="DefaultParagraphFont"/>
    <w:uiPriority w:val="32"/>
    <w:qFormat/>
    <w:rsid w:val="008B07DE"/>
    <w:rPr>
      <w:b/>
      <w:bCs/>
      <w:smallCaps/>
      <w:color w:val="0F4761" w:themeColor="accent1" w:themeShade="BF"/>
      <w:spacing w:val="5"/>
    </w:rPr>
  </w:style>
  <w:style w:type="paragraph" w:styleId="NormalWeb">
    <w:name w:val="Normal (Web)"/>
    <w:basedOn w:val="Normal"/>
    <w:uiPriority w:val="99"/>
    <w:semiHidden/>
    <w:unhideWhenUsed/>
    <w:rsid w:val="008B07DE"/>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8249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9706">
      <w:bodyDiv w:val="1"/>
      <w:marLeft w:val="0"/>
      <w:marRight w:val="0"/>
      <w:marTop w:val="0"/>
      <w:marBottom w:val="0"/>
      <w:divBdr>
        <w:top w:val="none" w:sz="0" w:space="0" w:color="auto"/>
        <w:left w:val="none" w:sz="0" w:space="0" w:color="auto"/>
        <w:bottom w:val="none" w:sz="0" w:space="0" w:color="auto"/>
        <w:right w:val="none" w:sz="0" w:space="0" w:color="auto"/>
      </w:divBdr>
      <w:divsChild>
        <w:div w:id="1719358066">
          <w:marLeft w:val="0"/>
          <w:marRight w:val="0"/>
          <w:marTop w:val="0"/>
          <w:marBottom w:val="0"/>
          <w:divBdr>
            <w:top w:val="none" w:sz="0" w:space="0" w:color="auto"/>
            <w:left w:val="none" w:sz="0" w:space="0" w:color="auto"/>
            <w:bottom w:val="none" w:sz="0" w:space="0" w:color="auto"/>
            <w:right w:val="none" w:sz="0" w:space="0" w:color="auto"/>
          </w:divBdr>
        </w:div>
      </w:divsChild>
    </w:div>
    <w:div w:id="146173683">
      <w:bodyDiv w:val="1"/>
      <w:marLeft w:val="0"/>
      <w:marRight w:val="0"/>
      <w:marTop w:val="0"/>
      <w:marBottom w:val="0"/>
      <w:divBdr>
        <w:top w:val="none" w:sz="0" w:space="0" w:color="auto"/>
        <w:left w:val="none" w:sz="0" w:space="0" w:color="auto"/>
        <w:bottom w:val="none" w:sz="0" w:space="0" w:color="auto"/>
        <w:right w:val="none" w:sz="0" w:space="0" w:color="auto"/>
      </w:divBdr>
    </w:div>
    <w:div w:id="831605938">
      <w:bodyDiv w:val="1"/>
      <w:marLeft w:val="0"/>
      <w:marRight w:val="0"/>
      <w:marTop w:val="0"/>
      <w:marBottom w:val="0"/>
      <w:divBdr>
        <w:top w:val="none" w:sz="0" w:space="0" w:color="auto"/>
        <w:left w:val="none" w:sz="0" w:space="0" w:color="auto"/>
        <w:bottom w:val="none" w:sz="0" w:space="0" w:color="auto"/>
        <w:right w:val="none" w:sz="0" w:space="0" w:color="auto"/>
      </w:divBdr>
    </w:div>
    <w:div w:id="1120148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686</Words>
  <Characters>3913</Characters>
  <Application>Microsoft Office Word</Application>
  <DocSecurity>0</DocSecurity>
  <Lines>32</Lines>
  <Paragraphs>9</Paragraphs>
  <ScaleCrop>false</ScaleCrop>
  <Company/>
  <LinksUpToDate>false</LinksUpToDate>
  <CharactersWithSpaces>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Merrill</dc:creator>
  <cp:keywords/>
  <dc:description/>
  <cp:lastModifiedBy>Kathleen Merrill</cp:lastModifiedBy>
  <cp:revision>5</cp:revision>
  <dcterms:created xsi:type="dcterms:W3CDTF">2025-01-02T19:11:00Z</dcterms:created>
  <dcterms:modified xsi:type="dcterms:W3CDTF">2025-01-02T21:02:00Z</dcterms:modified>
</cp:coreProperties>
</file>